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CC82B" w14:textId="6D5C7D28" w:rsidR="000E3090" w:rsidRPr="00972064" w:rsidRDefault="009509A5">
      <w:pPr>
        <w:rPr>
          <w:rFonts w:asciiTheme="majorBidi" w:hAnsiTheme="majorBidi" w:cstheme="majorBidi"/>
          <w:b/>
          <w:bCs/>
          <w:sz w:val="28"/>
          <w:szCs w:val="28"/>
        </w:rPr>
      </w:pPr>
      <w:r w:rsidRPr="00972064">
        <w:rPr>
          <w:rFonts w:asciiTheme="majorBidi" w:hAnsiTheme="majorBidi" w:cstheme="majorBidi"/>
          <w:b/>
          <w:bCs/>
          <w:sz w:val="28"/>
          <w:szCs w:val="28"/>
        </w:rPr>
        <w:t xml:space="preserve">Verzuimprotocol </w:t>
      </w:r>
      <w:r w:rsidR="00EF27A4">
        <w:rPr>
          <w:rFonts w:asciiTheme="majorBidi" w:hAnsiTheme="majorBidi" w:cstheme="majorBidi"/>
          <w:b/>
          <w:bCs/>
          <w:sz w:val="28"/>
          <w:szCs w:val="28"/>
        </w:rPr>
        <w:fldChar w:fldCharType="begin">
          <w:ffData>
            <w:name w:val="Text1"/>
            <w:enabled/>
            <w:calcOnExit w:val="0"/>
            <w:textInput>
              <w:default w:val="[naam schip]"/>
            </w:textInput>
          </w:ffData>
        </w:fldChar>
      </w:r>
      <w:bookmarkStart w:id="0" w:name="Text1"/>
      <w:r w:rsidR="00EF27A4">
        <w:rPr>
          <w:rFonts w:asciiTheme="majorBidi" w:hAnsiTheme="majorBidi" w:cstheme="majorBidi"/>
          <w:b/>
          <w:bCs/>
          <w:sz w:val="28"/>
          <w:szCs w:val="28"/>
        </w:rPr>
        <w:instrText xml:space="preserve"> FORMTEXT </w:instrText>
      </w:r>
      <w:r w:rsidR="00EF27A4">
        <w:rPr>
          <w:rFonts w:asciiTheme="majorBidi" w:hAnsiTheme="majorBidi" w:cstheme="majorBidi"/>
          <w:b/>
          <w:bCs/>
          <w:sz w:val="28"/>
          <w:szCs w:val="28"/>
        </w:rPr>
      </w:r>
      <w:r w:rsidR="00EF27A4">
        <w:rPr>
          <w:rFonts w:asciiTheme="majorBidi" w:hAnsiTheme="majorBidi" w:cstheme="majorBidi"/>
          <w:b/>
          <w:bCs/>
          <w:sz w:val="28"/>
          <w:szCs w:val="28"/>
        </w:rPr>
        <w:fldChar w:fldCharType="separate"/>
      </w:r>
      <w:r w:rsidR="00EF27A4">
        <w:rPr>
          <w:rFonts w:asciiTheme="majorBidi" w:hAnsiTheme="majorBidi" w:cstheme="majorBidi"/>
          <w:b/>
          <w:bCs/>
          <w:noProof/>
          <w:sz w:val="28"/>
          <w:szCs w:val="28"/>
        </w:rPr>
        <w:t>[naam schip]</w:t>
      </w:r>
      <w:r w:rsidR="00EF27A4">
        <w:rPr>
          <w:rFonts w:asciiTheme="majorBidi" w:hAnsiTheme="majorBidi" w:cstheme="majorBidi"/>
          <w:b/>
          <w:bCs/>
          <w:sz w:val="28"/>
          <w:szCs w:val="28"/>
        </w:rPr>
        <w:fldChar w:fldCharType="end"/>
      </w:r>
      <w:bookmarkEnd w:id="0"/>
    </w:p>
    <w:p w14:paraId="4172919C" w14:textId="77777777" w:rsidR="009509A5" w:rsidRPr="00972064" w:rsidRDefault="009509A5">
      <w:pPr>
        <w:rPr>
          <w:rFonts w:asciiTheme="majorBidi" w:hAnsiTheme="majorBidi" w:cstheme="majorBidi"/>
        </w:rPr>
      </w:pPr>
    </w:p>
    <w:p w14:paraId="235B6855" w14:textId="3E2AB8C2" w:rsidR="009509A5" w:rsidRPr="00972064" w:rsidRDefault="009509A5">
      <w:pPr>
        <w:rPr>
          <w:rFonts w:asciiTheme="majorBidi" w:hAnsiTheme="majorBidi" w:cstheme="majorBidi"/>
          <w:b/>
          <w:bCs/>
        </w:rPr>
      </w:pPr>
      <w:r w:rsidRPr="00972064">
        <w:rPr>
          <w:rFonts w:asciiTheme="majorBidi" w:hAnsiTheme="majorBidi" w:cstheme="majorBidi"/>
          <w:b/>
          <w:bCs/>
        </w:rPr>
        <w:t>Je bent aan boord en kan niet werken door ziekte?</w:t>
      </w:r>
    </w:p>
    <w:p w14:paraId="7D624FB8" w14:textId="755438CF" w:rsidR="009509A5" w:rsidRPr="00972064" w:rsidRDefault="009509A5">
      <w:pPr>
        <w:rPr>
          <w:rFonts w:asciiTheme="majorBidi" w:hAnsiTheme="majorBidi" w:cstheme="majorBidi"/>
        </w:rPr>
      </w:pPr>
      <w:r w:rsidRPr="00972064">
        <w:rPr>
          <w:rFonts w:asciiTheme="majorBidi" w:hAnsiTheme="majorBidi" w:cstheme="majorBidi"/>
        </w:rPr>
        <w:t>Bij ziekte meldt de werknemer dit zo snel mogelijk aan boord bij de schipper/eigenaar. Meestal ben je al aan boord omdat je in het seizoen aan boord inwoont. Is dit niet het geval dan bel je z.s.m. met de schipper/eigenaar.</w:t>
      </w:r>
    </w:p>
    <w:p w14:paraId="2C4D8BF1" w14:textId="40C5A184" w:rsidR="009509A5" w:rsidRPr="00972064" w:rsidRDefault="009509A5">
      <w:pPr>
        <w:rPr>
          <w:rFonts w:asciiTheme="majorBidi" w:hAnsiTheme="majorBidi" w:cstheme="majorBidi"/>
        </w:rPr>
      </w:pPr>
      <w:r w:rsidRPr="00972064">
        <w:rPr>
          <w:rFonts w:asciiTheme="majorBidi" w:hAnsiTheme="majorBidi" w:cstheme="majorBidi"/>
        </w:rPr>
        <w:t xml:space="preserve">Geef aan of je gedeeltelijk wel/niet kunt werken, wanneer je verwacht beter te zijn en wat de schipper/eigenaar kan doen om je te helpen. </w:t>
      </w:r>
    </w:p>
    <w:p w14:paraId="26133C63" w14:textId="0740D1D1" w:rsidR="009509A5" w:rsidRPr="00972064" w:rsidRDefault="009509A5">
      <w:pPr>
        <w:rPr>
          <w:rFonts w:asciiTheme="majorBidi" w:hAnsiTheme="majorBidi" w:cstheme="majorBidi"/>
        </w:rPr>
      </w:pPr>
      <w:r w:rsidRPr="00972064">
        <w:rPr>
          <w:rFonts w:asciiTheme="majorBidi" w:hAnsiTheme="majorBidi" w:cstheme="majorBidi"/>
        </w:rPr>
        <w:t xml:space="preserve">Is er sprake van verzuim/arbeidsongeschiktheid door een ongeluk waarvoor een derde aansprakelijk is? Meld dit bij schipper/eigenaar. </w:t>
      </w:r>
    </w:p>
    <w:p w14:paraId="7FA43898" w14:textId="77777777" w:rsidR="009509A5" w:rsidRPr="00972064" w:rsidRDefault="009509A5">
      <w:pPr>
        <w:rPr>
          <w:rFonts w:asciiTheme="majorBidi" w:hAnsiTheme="majorBidi" w:cstheme="majorBidi"/>
        </w:rPr>
      </w:pPr>
    </w:p>
    <w:p w14:paraId="12F0B074" w14:textId="77777777" w:rsidR="009509A5" w:rsidRPr="00972064" w:rsidRDefault="009509A5" w:rsidP="009509A5">
      <w:pPr>
        <w:rPr>
          <w:rFonts w:asciiTheme="majorBidi" w:hAnsiTheme="majorBidi" w:cstheme="majorBidi"/>
          <w:b/>
          <w:bCs/>
        </w:rPr>
      </w:pPr>
      <w:r w:rsidRPr="00972064">
        <w:rPr>
          <w:rFonts w:asciiTheme="majorBidi" w:hAnsiTheme="majorBidi" w:cstheme="majorBidi"/>
          <w:b/>
          <w:bCs/>
        </w:rPr>
        <w:t>Contact met de arbodienst</w:t>
      </w:r>
    </w:p>
    <w:p w14:paraId="73A2784F" w14:textId="10373D67" w:rsidR="009509A5" w:rsidRPr="00972064" w:rsidRDefault="009509A5" w:rsidP="009509A5">
      <w:pPr>
        <w:rPr>
          <w:rFonts w:asciiTheme="majorBidi" w:hAnsiTheme="majorBidi" w:cstheme="majorBidi"/>
        </w:rPr>
      </w:pPr>
      <w:r w:rsidRPr="00972064">
        <w:rPr>
          <w:rFonts w:asciiTheme="majorBidi" w:hAnsiTheme="majorBidi" w:cstheme="majorBidi"/>
        </w:rPr>
        <w:t xml:space="preserve"> Wanneer de bedrijfsarts de medewerker vraagt om meer (medische) informatie over de reden van het verzuim, is de medewerker verplicht hieraan mee te werken. Is hij daartoe niet in staat, bijvoorbeeld door opname in een ziekenhuis, dan moet iemand anders de informatie verstrekken. Deze informatie is alleen bestemd voor de arbodienst. </w:t>
      </w:r>
    </w:p>
    <w:p w14:paraId="3AEE72F3" w14:textId="77777777" w:rsidR="009509A5" w:rsidRPr="00972064" w:rsidRDefault="009509A5" w:rsidP="009509A5">
      <w:pPr>
        <w:rPr>
          <w:rFonts w:asciiTheme="majorBidi" w:hAnsiTheme="majorBidi" w:cstheme="majorBidi"/>
          <w:b/>
          <w:bCs/>
        </w:rPr>
      </w:pPr>
      <w:r w:rsidRPr="00972064">
        <w:rPr>
          <w:rFonts w:asciiTheme="majorBidi" w:hAnsiTheme="majorBidi" w:cstheme="majorBidi"/>
          <w:b/>
          <w:bCs/>
        </w:rPr>
        <w:t>Spreekuur arbodienst</w:t>
      </w:r>
    </w:p>
    <w:p w14:paraId="59BF392D" w14:textId="15F80EBE" w:rsidR="009509A5" w:rsidRPr="00972064" w:rsidRDefault="009509A5" w:rsidP="009509A5">
      <w:pPr>
        <w:rPr>
          <w:rFonts w:asciiTheme="majorBidi" w:hAnsiTheme="majorBidi" w:cstheme="majorBidi"/>
        </w:rPr>
      </w:pPr>
      <w:r w:rsidRPr="00972064">
        <w:rPr>
          <w:rFonts w:asciiTheme="majorBidi" w:hAnsiTheme="majorBidi" w:cstheme="majorBidi"/>
        </w:rPr>
        <w:t xml:space="preserve"> Zo nodig ontvangt de medewerker een oproep voor het spreekuur van de arbodienst. Bij verhindering licht de medewerker de arbodienst zo spoedig mogelijk telefonisch in (eventueel via de werkgever). Bij volledige werkhervatting hoeft de medewerker niet op het spreekuur te verschijnen, maar laat hij dit wel zo spoedig mogelijk telefonisch weten aan de arbodienst (eventueel via de werkgever). De medewerker en de werkgever ontvangen terugkoppeling </w:t>
      </w:r>
      <w:proofErr w:type="gramStart"/>
      <w:r w:rsidRPr="00972064">
        <w:rPr>
          <w:rFonts w:asciiTheme="majorBidi" w:hAnsiTheme="majorBidi" w:cstheme="majorBidi"/>
        </w:rPr>
        <w:t>van</w:t>
      </w:r>
      <w:proofErr w:type="gramEnd"/>
      <w:r w:rsidRPr="00972064">
        <w:rPr>
          <w:rFonts w:asciiTheme="majorBidi" w:hAnsiTheme="majorBidi" w:cstheme="majorBidi"/>
        </w:rPr>
        <w:t xml:space="preserve"> de arbodienst over wat er is afgesproken tijdens het spreekuur. </w:t>
      </w:r>
    </w:p>
    <w:p w14:paraId="1801580E" w14:textId="77777777" w:rsidR="009509A5" w:rsidRPr="00972064" w:rsidRDefault="009509A5" w:rsidP="009509A5">
      <w:pPr>
        <w:rPr>
          <w:rFonts w:asciiTheme="majorBidi" w:hAnsiTheme="majorBidi" w:cstheme="majorBidi"/>
          <w:b/>
          <w:bCs/>
        </w:rPr>
      </w:pPr>
      <w:r w:rsidRPr="00972064">
        <w:rPr>
          <w:rFonts w:asciiTheme="majorBidi" w:hAnsiTheme="majorBidi" w:cstheme="majorBidi"/>
          <w:b/>
          <w:bCs/>
        </w:rPr>
        <w:t>Open spreekuur arbodienst</w:t>
      </w:r>
    </w:p>
    <w:p w14:paraId="218891B6" w14:textId="0BA508DC" w:rsidR="009509A5" w:rsidRPr="00972064" w:rsidRDefault="009509A5" w:rsidP="009509A5">
      <w:pPr>
        <w:rPr>
          <w:rFonts w:asciiTheme="majorBidi" w:hAnsiTheme="majorBidi" w:cstheme="majorBidi"/>
        </w:rPr>
      </w:pPr>
      <w:r w:rsidRPr="00972064">
        <w:rPr>
          <w:rFonts w:asciiTheme="majorBidi" w:hAnsiTheme="majorBidi" w:cstheme="majorBidi"/>
        </w:rPr>
        <w:t xml:space="preserve"> Een medewerker kan op eigen initiatief contact opnemen met de arbodienst </w:t>
      </w:r>
      <w:r w:rsidR="5E888614" w:rsidRPr="00972064">
        <w:rPr>
          <w:rFonts w:asciiTheme="majorBidi" w:hAnsiTheme="majorBidi" w:cstheme="majorBidi"/>
        </w:rPr>
        <w:t xml:space="preserve">(assist verzuim, </w:t>
      </w:r>
      <w:hyperlink r:id="rId9">
        <w:r w:rsidR="5E888614" w:rsidRPr="00972064">
          <w:rPr>
            <w:rStyle w:val="Hyperlink"/>
            <w:rFonts w:asciiTheme="majorBidi" w:eastAsia="Aptos" w:hAnsiTheme="majorBidi" w:cstheme="majorBidi"/>
          </w:rPr>
          <w:t>https://www.basiscontractarbodienstverlening.nl/</w:t>
        </w:r>
      </w:hyperlink>
      <w:r w:rsidR="5E888614" w:rsidRPr="00972064">
        <w:rPr>
          <w:rFonts w:asciiTheme="majorBidi" w:hAnsiTheme="majorBidi" w:cstheme="majorBidi"/>
        </w:rPr>
        <w:t xml:space="preserve">) </w:t>
      </w:r>
      <w:r w:rsidRPr="00972064">
        <w:rPr>
          <w:rFonts w:asciiTheme="majorBidi" w:hAnsiTheme="majorBidi" w:cstheme="majorBidi"/>
        </w:rPr>
        <w:t xml:space="preserve">over gezondheid en werk, bijvoorbeeld door het open spreekuur te bezoeken, juist ook als er geen sprake is van arbeidsongeschiktheid. </w:t>
      </w:r>
    </w:p>
    <w:p w14:paraId="01C93C9D" w14:textId="6A34747B" w:rsidR="009509A5" w:rsidRPr="00972064" w:rsidRDefault="009509A5" w:rsidP="009509A5">
      <w:pPr>
        <w:rPr>
          <w:rFonts w:asciiTheme="majorBidi" w:hAnsiTheme="majorBidi" w:cstheme="majorBidi"/>
        </w:rPr>
      </w:pPr>
      <w:r w:rsidRPr="00972064">
        <w:rPr>
          <w:rFonts w:asciiTheme="majorBidi" w:hAnsiTheme="majorBidi" w:cstheme="majorBidi"/>
        </w:rPr>
        <w:t>De werkgever mag niet worden ingelicht over deze contacten (tenzij de medewerker hiervoor schriftelijke toestemming heeft gegeven). Dit valt onder het medisch geheim.</w:t>
      </w:r>
    </w:p>
    <w:p w14:paraId="66550563" w14:textId="77777777" w:rsidR="009509A5" w:rsidRPr="00972064" w:rsidRDefault="009509A5" w:rsidP="009509A5">
      <w:pPr>
        <w:rPr>
          <w:rFonts w:asciiTheme="majorBidi" w:hAnsiTheme="majorBidi" w:cstheme="majorBidi"/>
        </w:rPr>
      </w:pPr>
    </w:p>
    <w:p w14:paraId="34DF2991" w14:textId="77777777" w:rsidR="009509A5" w:rsidRPr="00972064" w:rsidRDefault="009509A5" w:rsidP="009509A5">
      <w:pPr>
        <w:rPr>
          <w:rFonts w:asciiTheme="majorBidi" w:hAnsiTheme="majorBidi" w:cstheme="majorBidi"/>
          <w:b/>
          <w:bCs/>
        </w:rPr>
      </w:pPr>
      <w:r w:rsidRPr="00972064">
        <w:rPr>
          <w:rFonts w:asciiTheme="majorBidi" w:hAnsiTheme="majorBidi" w:cstheme="majorBidi"/>
          <w:b/>
          <w:bCs/>
        </w:rPr>
        <w:t>Vakantie</w:t>
      </w:r>
    </w:p>
    <w:p w14:paraId="6A8EDA85" w14:textId="5E502731" w:rsidR="009509A5" w:rsidRPr="00972064" w:rsidRDefault="009509A5" w:rsidP="009509A5">
      <w:pPr>
        <w:rPr>
          <w:rFonts w:asciiTheme="majorBidi" w:hAnsiTheme="majorBidi" w:cstheme="majorBidi"/>
        </w:rPr>
      </w:pPr>
      <w:r w:rsidRPr="00972064">
        <w:rPr>
          <w:rFonts w:asciiTheme="majorBidi" w:hAnsiTheme="majorBidi" w:cstheme="majorBidi"/>
        </w:rPr>
        <w:t xml:space="preserve"> Wanneer een medewerker op vakantie wil gaan tijdens de periode van arbeidsongeschiktheid, heeft </w:t>
      </w:r>
      <w:proofErr w:type="gramStart"/>
      <w:r w:rsidRPr="00972064">
        <w:rPr>
          <w:rFonts w:asciiTheme="majorBidi" w:hAnsiTheme="majorBidi" w:cstheme="majorBidi"/>
        </w:rPr>
        <w:t>hij  hiervoor</w:t>
      </w:r>
      <w:proofErr w:type="gramEnd"/>
      <w:r w:rsidRPr="00972064">
        <w:rPr>
          <w:rFonts w:asciiTheme="majorBidi" w:hAnsiTheme="majorBidi" w:cstheme="majorBidi"/>
        </w:rPr>
        <w:t xml:space="preserve"> toestemming nodig van de schipper/eigenaar. Die kan zich baseren op het advies van de arbodienst.</w:t>
      </w:r>
    </w:p>
    <w:p w14:paraId="544822E4" w14:textId="77777777" w:rsidR="009509A5" w:rsidRPr="00972064" w:rsidRDefault="009509A5" w:rsidP="009509A5">
      <w:pPr>
        <w:rPr>
          <w:rFonts w:asciiTheme="majorBidi" w:hAnsiTheme="majorBidi" w:cstheme="majorBidi"/>
        </w:rPr>
      </w:pPr>
    </w:p>
    <w:p w14:paraId="7723A34C" w14:textId="77777777" w:rsidR="009509A5" w:rsidRPr="00972064" w:rsidRDefault="009509A5" w:rsidP="009509A5">
      <w:pPr>
        <w:rPr>
          <w:rFonts w:asciiTheme="majorBidi" w:hAnsiTheme="majorBidi" w:cstheme="majorBidi"/>
          <w:b/>
          <w:bCs/>
        </w:rPr>
      </w:pPr>
      <w:r w:rsidRPr="00972064">
        <w:rPr>
          <w:rFonts w:asciiTheme="majorBidi" w:hAnsiTheme="majorBidi" w:cstheme="majorBidi"/>
          <w:b/>
          <w:bCs/>
        </w:rPr>
        <w:t xml:space="preserve">Ziekmelding vanuit het buitenland </w:t>
      </w:r>
    </w:p>
    <w:p w14:paraId="4B1AF098" w14:textId="1162C576" w:rsidR="009509A5" w:rsidRPr="00972064" w:rsidRDefault="009509A5" w:rsidP="009509A5">
      <w:pPr>
        <w:rPr>
          <w:rFonts w:asciiTheme="majorBidi" w:hAnsiTheme="majorBidi" w:cstheme="majorBidi"/>
        </w:rPr>
      </w:pPr>
      <w:r w:rsidRPr="00972064">
        <w:rPr>
          <w:rFonts w:asciiTheme="majorBidi" w:hAnsiTheme="majorBidi" w:cstheme="majorBidi"/>
        </w:rPr>
        <w:t>Voor een ziekmelding vanuit het buitenland gelden dezelfde regels als voor een ziekmelding vanuit Nederland. Dit houdt in dat verzuim dat ontstaat in het buitenland moet worden gemeld bij de directe leidinggevende volgens de wijze die is omschreven bij ‘</w:t>
      </w:r>
      <w:proofErr w:type="gramStart"/>
      <w:r w:rsidRPr="00972064">
        <w:rPr>
          <w:rFonts w:asciiTheme="majorBidi" w:hAnsiTheme="majorBidi" w:cstheme="majorBidi"/>
        </w:rPr>
        <w:t>ziek melden</w:t>
      </w:r>
      <w:proofErr w:type="gramEnd"/>
      <w:r w:rsidRPr="00972064">
        <w:rPr>
          <w:rFonts w:asciiTheme="majorBidi" w:hAnsiTheme="majorBidi" w:cstheme="majorBidi"/>
        </w:rPr>
        <w:t>’. Daarnaast moet zo spoedig mogelijk een lokale arts ingeschakeld worden voor een medische verklaring. Deze verklaring moet de volgende gegevens bevatten: – de aard van de ziekte; – het verloop van de ziekte; – de ingestelde therapie; – een verklaring van medische ongeschiktheid tot reizen (indien van toepassing).</w:t>
      </w:r>
    </w:p>
    <w:p w14:paraId="409862EA" w14:textId="638CE1D7" w:rsidR="009509A5" w:rsidRPr="00972064" w:rsidRDefault="009509A5" w:rsidP="009509A5">
      <w:pPr>
        <w:rPr>
          <w:rFonts w:asciiTheme="majorBidi" w:hAnsiTheme="majorBidi" w:cstheme="majorBidi"/>
        </w:rPr>
      </w:pPr>
      <w:r w:rsidRPr="00972064">
        <w:rPr>
          <w:rFonts w:asciiTheme="majorBidi" w:hAnsiTheme="majorBidi" w:cstheme="majorBidi"/>
        </w:rPr>
        <w:t xml:space="preserve"> Na terugkomst moet de medewerker deze medische gegevens overhandigen aan de arbodienst.</w:t>
      </w:r>
    </w:p>
    <w:p w14:paraId="4657D046" w14:textId="77777777" w:rsidR="009509A5" w:rsidRPr="00972064" w:rsidRDefault="009509A5" w:rsidP="009509A5">
      <w:pPr>
        <w:rPr>
          <w:rFonts w:asciiTheme="majorBidi" w:hAnsiTheme="majorBidi" w:cstheme="majorBidi"/>
        </w:rPr>
      </w:pPr>
    </w:p>
    <w:p w14:paraId="79AB6E37" w14:textId="77777777" w:rsidR="009509A5" w:rsidRPr="00972064" w:rsidRDefault="009509A5" w:rsidP="009509A5">
      <w:pPr>
        <w:rPr>
          <w:rFonts w:asciiTheme="majorBidi" w:hAnsiTheme="majorBidi" w:cstheme="majorBidi"/>
          <w:b/>
          <w:bCs/>
        </w:rPr>
      </w:pPr>
      <w:r w:rsidRPr="00972064">
        <w:rPr>
          <w:rFonts w:asciiTheme="majorBidi" w:hAnsiTheme="majorBidi" w:cstheme="majorBidi"/>
          <w:b/>
          <w:bCs/>
        </w:rPr>
        <w:t xml:space="preserve">Bezwaren en klachten </w:t>
      </w:r>
    </w:p>
    <w:p w14:paraId="070BCD5B" w14:textId="53017327" w:rsidR="009509A5" w:rsidRPr="00972064" w:rsidRDefault="009509A5" w:rsidP="009509A5">
      <w:pPr>
        <w:rPr>
          <w:rFonts w:asciiTheme="majorBidi" w:hAnsiTheme="majorBidi" w:cstheme="majorBidi"/>
        </w:rPr>
      </w:pPr>
      <w:r w:rsidRPr="00972064">
        <w:rPr>
          <w:rFonts w:asciiTheme="majorBidi" w:hAnsiTheme="majorBidi" w:cstheme="majorBidi"/>
        </w:rPr>
        <w:t>Als een medewerker het niet eens is met adviezen of uitspraken van de arbodienst of met voorstellen of activiteiten van zijn werkgever kan hij een deskundigenoordeel (second opinion) aanvragen bij het UWV. De kosten hiervan zijn voor de medewerker en zijn op te vragen bij het UWV.</w:t>
      </w:r>
    </w:p>
    <w:p w14:paraId="26AB0E83" w14:textId="77777777" w:rsidR="009509A5" w:rsidRPr="00972064" w:rsidRDefault="009509A5" w:rsidP="009509A5">
      <w:pPr>
        <w:rPr>
          <w:rFonts w:asciiTheme="majorBidi" w:hAnsiTheme="majorBidi" w:cstheme="majorBidi"/>
        </w:rPr>
      </w:pPr>
    </w:p>
    <w:p w14:paraId="40AF7957" w14:textId="0B60C3AD" w:rsidR="009509A5" w:rsidRPr="00972064" w:rsidRDefault="009509A5" w:rsidP="009509A5">
      <w:pPr>
        <w:rPr>
          <w:rFonts w:asciiTheme="majorBidi" w:hAnsiTheme="majorBidi" w:cstheme="majorBidi"/>
        </w:rPr>
      </w:pPr>
      <w:r w:rsidRPr="00972064">
        <w:rPr>
          <w:rFonts w:asciiTheme="majorBidi" w:hAnsiTheme="majorBidi" w:cstheme="majorBidi"/>
          <w:b/>
          <w:bCs/>
        </w:rPr>
        <w:t xml:space="preserve">Sancties </w:t>
      </w:r>
      <w:r w:rsidRPr="00972064">
        <w:rPr>
          <w:rFonts w:asciiTheme="majorBidi" w:hAnsiTheme="majorBidi" w:cstheme="majorBidi"/>
        </w:rPr>
        <w:br/>
        <w:t>Houdt een medewerker zich niet aan de afspraken van het protocol of werkt hij niet voldoende mee aan zijn herstel, dan kan dit leiden tot een waarschuwing. Als er geen verbetering optreedt, heeft de werkgever het recht om de loondoorbetaling op te schorten of zelfs stop te zetten.</w:t>
      </w:r>
    </w:p>
    <w:sectPr w:rsidR="009509A5" w:rsidRPr="0097206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87D86" w14:textId="77777777" w:rsidR="00972064" w:rsidRDefault="00972064" w:rsidP="00972064">
      <w:pPr>
        <w:spacing w:after="0" w:line="240" w:lineRule="auto"/>
      </w:pPr>
      <w:r>
        <w:separator/>
      </w:r>
    </w:p>
  </w:endnote>
  <w:endnote w:type="continuationSeparator" w:id="0">
    <w:p w14:paraId="4315FCD0" w14:textId="77777777" w:rsidR="00972064" w:rsidRDefault="00972064" w:rsidP="00972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C4446" w14:textId="77777777" w:rsidR="00972064" w:rsidRDefault="00972064" w:rsidP="00972064">
      <w:pPr>
        <w:spacing w:after="0" w:line="240" w:lineRule="auto"/>
      </w:pPr>
      <w:r>
        <w:separator/>
      </w:r>
    </w:p>
  </w:footnote>
  <w:footnote w:type="continuationSeparator" w:id="0">
    <w:p w14:paraId="382D8406" w14:textId="77777777" w:rsidR="00972064" w:rsidRDefault="00972064" w:rsidP="009720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9A5"/>
    <w:rsid w:val="000E3090"/>
    <w:rsid w:val="002F11E7"/>
    <w:rsid w:val="009509A5"/>
    <w:rsid w:val="00972064"/>
    <w:rsid w:val="00A11661"/>
    <w:rsid w:val="00A20C53"/>
    <w:rsid w:val="00A56555"/>
    <w:rsid w:val="00EF27A4"/>
    <w:rsid w:val="175EE779"/>
    <w:rsid w:val="20E5F99D"/>
    <w:rsid w:val="5E888614"/>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D13C3"/>
  <w15:chartTrackingRefBased/>
  <w15:docId w15:val="{06B6C6EC-04CB-4EE4-AEB3-679C351E6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509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9509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9509A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9509A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9509A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9509A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509A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509A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509A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509A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9509A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509A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9509A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9509A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9509A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509A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509A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509A5"/>
    <w:rPr>
      <w:rFonts w:eastAsiaTheme="majorEastAsia" w:cstheme="majorBidi"/>
      <w:color w:val="272727" w:themeColor="text1" w:themeTint="D8"/>
    </w:rPr>
  </w:style>
  <w:style w:type="paragraph" w:styleId="Titel">
    <w:name w:val="Title"/>
    <w:basedOn w:val="Standaard"/>
    <w:next w:val="Standaard"/>
    <w:link w:val="TitelChar"/>
    <w:uiPriority w:val="10"/>
    <w:qFormat/>
    <w:rsid w:val="009509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509A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509A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509A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509A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509A5"/>
    <w:rPr>
      <w:i/>
      <w:iCs/>
      <w:color w:val="404040" w:themeColor="text1" w:themeTint="BF"/>
    </w:rPr>
  </w:style>
  <w:style w:type="paragraph" w:styleId="Lijstalinea">
    <w:name w:val="List Paragraph"/>
    <w:basedOn w:val="Standaard"/>
    <w:uiPriority w:val="34"/>
    <w:qFormat/>
    <w:rsid w:val="009509A5"/>
    <w:pPr>
      <w:ind w:left="720"/>
      <w:contextualSpacing/>
    </w:pPr>
  </w:style>
  <w:style w:type="character" w:styleId="Intensievebenadrukking">
    <w:name w:val="Intense Emphasis"/>
    <w:basedOn w:val="Standaardalinea-lettertype"/>
    <w:uiPriority w:val="21"/>
    <w:qFormat/>
    <w:rsid w:val="009509A5"/>
    <w:rPr>
      <w:i/>
      <w:iCs/>
      <w:color w:val="0F4761" w:themeColor="accent1" w:themeShade="BF"/>
    </w:rPr>
  </w:style>
  <w:style w:type="paragraph" w:styleId="Duidelijkcitaat">
    <w:name w:val="Intense Quote"/>
    <w:basedOn w:val="Standaard"/>
    <w:next w:val="Standaard"/>
    <w:link w:val="DuidelijkcitaatChar"/>
    <w:uiPriority w:val="30"/>
    <w:qFormat/>
    <w:rsid w:val="009509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9509A5"/>
    <w:rPr>
      <w:i/>
      <w:iCs/>
      <w:color w:val="0F4761" w:themeColor="accent1" w:themeShade="BF"/>
    </w:rPr>
  </w:style>
  <w:style w:type="character" w:styleId="Intensieveverwijzing">
    <w:name w:val="Intense Reference"/>
    <w:basedOn w:val="Standaardalinea-lettertype"/>
    <w:uiPriority w:val="32"/>
    <w:qFormat/>
    <w:rsid w:val="009509A5"/>
    <w:rPr>
      <w:b/>
      <w:bCs/>
      <w:smallCaps/>
      <w:color w:val="0F4761" w:themeColor="accent1" w:themeShade="BF"/>
      <w:spacing w:val="5"/>
    </w:rPr>
  </w:style>
  <w:style w:type="character" w:styleId="Hyperlink">
    <w:name w:val="Hyperlink"/>
    <w:basedOn w:val="Standaardalinea-lettertype"/>
    <w:uiPriority w:val="99"/>
    <w:unhideWhenUsed/>
    <w:rPr>
      <w:color w:val="467886" w:themeColor="hyperlink"/>
      <w:u w:val="single"/>
    </w:rPr>
  </w:style>
  <w:style w:type="paragraph" w:styleId="Koptekst">
    <w:name w:val="header"/>
    <w:basedOn w:val="Standaard"/>
    <w:link w:val="KoptekstChar"/>
    <w:uiPriority w:val="99"/>
    <w:unhideWhenUsed/>
    <w:rsid w:val="0097206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72064"/>
  </w:style>
  <w:style w:type="paragraph" w:styleId="Voettekst">
    <w:name w:val="footer"/>
    <w:basedOn w:val="Standaard"/>
    <w:link w:val="VoettekstChar"/>
    <w:uiPriority w:val="99"/>
    <w:unhideWhenUsed/>
    <w:rsid w:val="0097206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72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basiscontractarbodienstverlening.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d887df-a600-4b1b-9660-f9094ae64557">
      <Terms xmlns="http://schemas.microsoft.com/office/infopath/2007/PartnerControls"/>
    </lcf76f155ced4ddcb4097134ff3c332f>
    <TaxCatchAll xmlns="e86ba597-5084-4c3c-8913-179a8917d30c" xsi:nil="true"/>
    <Omschrijving xmlns="98d887df-a600-4b1b-9660-f9094ae6455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E25D10F413F4C86225DBF731DEFC3" ma:contentTypeVersion="14" ma:contentTypeDescription="Een nieuw document maken." ma:contentTypeScope="" ma:versionID="839c495d52835634f060b217ed7e358e">
  <xsd:schema xmlns:xsd="http://www.w3.org/2001/XMLSchema" xmlns:xs="http://www.w3.org/2001/XMLSchema" xmlns:p="http://schemas.microsoft.com/office/2006/metadata/properties" xmlns:ns2="98d887df-a600-4b1b-9660-f9094ae64557" xmlns:ns3="e86ba597-5084-4c3c-8913-179a8917d30c" targetNamespace="http://schemas.microsoft.com/office/2006/metadata/properties" ma:root="true" ma:fieldsID="21f40952cd11652580c22a4392e7b9eb" ns2:_="" ns3:_="">
    <xsd:import namespace="98d887df-a600-4b1b-9660-f9094ae64557"/>
    <xsd:import namespace="e86ba597-5084-4c3c-8913-179a8917d3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mschrijving"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887df-a600-4b1b-9660-f9094ae645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mschrijving" ma:index="12" nillable="true" ma:displayName="Omschrijving" ma:description="belangrijkste punten uit het doc of doel van het doc" ma:format="Dropdown" ma:internalName="Omschrijving">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d8a05c-942d-44ac-97c2-a72e3abf273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6ba597-5084-4c3c-8913-179a8917d30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c1a00c81-b377-4955-9af2-d9fdec3347b6}" ma:internalName="TaxCatchAll" ma:showField="CatchAllData" ma:web="e86ba597-5084-4c3c-8913-179a8917d3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66D64-45DB-4AD5-B56B-F96B2AADA02C}">
  <ds:schemaRefs>
    <ds:schemaRef ds:uri="http://schemas.microsoft.com/sharepoint/v3/contenttype/forms"/>
  </ds:schemaRefs>
</ds:datastoreItem>
</file>

<file path=customXml/itemProps2.xml><?xml version="1.0" encoding="utf-8"?>
<ds:datastoreItem xmlns:ds="http://schemas.openxmlformats.org/officeDocument/2006/customXml" ds:itemID="{14B6F666-14CF-4FCB-8329-D93560328442}">
  <ds:schemaRefs>
    <ds:schemaRef ds:uri="http://schemas.microsoft.com/office/2006/metadata/properties"/>
    <ds:schemaRef ds:uri="http://schemas.microsoft.com/office/infopath/2007/PartnerControls"/>
    <ds:schemaRef ds:uri="98d887df-a600-4b1b-9660-f9094ae64557"/>
    <ds:schemaRef ds:uri="e86ba597-5084-4c3c-8913-179a8917d30c"/>
  </ds:schemaRefs>
</ds:datastoreItem>
</file>

<file path=customXml/itemProps3.xml><?xml version="1.0" encoding="utf-8"?>
<ds:datastoreItem xmlns:ds="http://schemas.openxmlformats.org/officeDocument/2006/customXml" ds:itemID="{23C91CA3-4EF8-4424-9CB5-B28855AEF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887df-a600-4b1b-9660-f9094ae64557"/>
    <ds:schemaRef ds:uri="e86ba597-5084-4c3c-8913-179a8917d3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546</Words>
  <Characters>3006</Characters>
  <Application>Microsoft Office Word</Application>
  <DocSecurity>0</DocSecurity>
  <Lines>25</Lines>
  <Paragraphs>7</Paragraphs>
  <ScaleCrop>false</ScaleCrop>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van Baal, BBZ</dc:creator>
  <cp:keywords/>
  <dc:description/>
  <cp:lastModifiedBy>BBZ </cp:lastModifiedBy>
  <cp:revision>5</cp:revision>
  <dcterms:created xsi:type="dcterms:W3CDTF">2024-12-17T09:20:00Z</dcterms:created>
  <dcterms:modified xsi:type="dcterms:W3CDTF">2025-01-27T10:35:00Z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0x010100DD9E25D10F413F4C86225DBF731DEFC3</vt:lpwstr>
  </property>
  <property fmtid="{D5CDD505-2E9C-101B-9397-08002B2CF9AE}" pid="3" name="MediaServiceImageTags">
    <vt:lpwstr/>
  </property>
</Properties>
</file>